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2A00C3" w14:paraId="69DC9F64" w14:textId="77777777"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14:paraId="69DC9F67" w14:textId="5423B251" w:rsidR="009675C3" w:rsidRPr="00A24009" w:rsidRDefault="009675C3" w:rsidP="00A2400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4A41AA0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32498A0C"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4C9CB145"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56B72F4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EAE7B27"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D541B77" w:rsidR="00A24009" w:rsidRPr="00A24009" w:rsidRDefault="00A24009"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B2BE5" w14:paraId="69DC9F79" w14:textId="77777777"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CE9881D" w14:textId="2617B0DB" w:rsidR="00301C17" w:rsidRDefault="00301C17" w:rsidP="001260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p>
          <w:p w14:paraId="69DC9F70" w14:textId="6FD942EE"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4130393"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73" w14:textId="128B6E8E"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Contact person name</w:t>
            </w:r>
            <w:r w:rsidRPr="00301C17">
              <w:rPr>
                <w:rStyle w:val="Rimandonotadichiusura"/>
                <w:rFonts w:ascii="Verdana" w:hAnsi="Verdana" w:cs="Arial"/>
                <w:sz w:val="16"/>
                <w:szCs w:val="16"/>
                <w:lang w:val="en-GB"/>
              </w:rPr>
              <w:endnoteReference w:id="4"/>
            </w:r>
            <w:r w:rsidRPr="00301C17">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F462F">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126074">
            <w:pPr>
              <w:spacing w:after="0" w:line="240" w:lineRule="auto"/>
              <w:jc w:val="center"/>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7B" w14:textId="4A31B678" w:rsidR="00EB0036" w:rsidRPr="002B2BE5" w:rsidRDefault="00EB0036" w:rsidP="00A24009">
            <w:pPr>
              <w:spacing w:after="0" w:line="240" w:lineRule="auto"/>
              <w:jc w:val="center"/>
              <w:rPr>
                <w:rFonts w:ascii="Calibri" w:eastAsia="Times New Roman" w:hAnsi="Calibri" w:cs="Times New Roman"/>
                <w:color w:val="000000"/>
                <w:sz w:val="16"/>
                <w:szCs w:val="16"/>
                <w:lang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08A201F5" w:rsidR="00EB0036" w:rsidRPr="002B2BE5" w:rsidRDefault="00EB0036" w:rsidP="00A24009">
            <w:pPr>
              <w:spacing w:after="0" w:line="240" w:lineRule="auto"/>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7D" w14:textId="1AC374ED"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16885E9A"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80" w14:textId="7F12FD32"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tcPr>
          <w:p w14:paraId="69DC9F81" w14:textId="54F2BB94" w:rsidR="00A24009" w:rsidRPr="002A00C3" w:rsidRDefault="00A24009" w:rsidP="00301C17">
            <w:pPr>
              <w:spacing w:after="0" w:line="240" w:lineRule="auto"/>
              <w:jc w:val="center"/>
              <w:rPr>
                <w:rFonts w:ascii="Calibri" w:eastAsia="Times New Roman" w:hAnsi="Calibri" w:cs="Times New Roman"/>
                <w:color w:val="000000"/>
                <w:sz w:val="16"/>
                <w:szCs w:val="16"/>
                <w:lang w:val="en-GB" w:eastAsia="en-GB"/>
              </w:rPr>
            </w:pPr>
          </w:p>
        </w:tc>
      </w:tr>
      <w:tr w:rsidR="00EB0036" w:rsidRPr="002B2BE5" w14:paraId="69DC9F8E" w14:textId="77777777"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5F97F7B0"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30BC8977" w:rsidR="00EB0036" w:rsidRPr="002A00C3" w:rsidRDefault="00301C17" w:rsidP="00301C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r w:rsidR="00EB0036" w:rsidRPr="002A00C3">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88" w14:textId="03CE36AB"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F462F" w:rsidRPr="002B2BE5" w14:paraId="69DC9F99" w14:textId="77777777" w:rsidTr="00432E2D">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F462F" w:rsidRPr="002A00C3" w:rsidRDefault="005F462F"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B7A2ACD" w:rsidR="005F462F" w:rsidRPr="002A00C3" w:rsidRDefault="005F462F" w:rsidP="00126074">
            <w:pPr>
              <w:spacing w:after="0" w:line="240" w:lineRule="auto"/>
              <w:jc w:val="center"/>
              <w:rPr>
                <w:rFonts w:ascii="Calibri" w:eastAsia="Times New Roman" w:hAnsi="Calibri" w:cs="Times New Roman"/>
                <w:color w:val="000000"/>
                <w:sz w:val="16"/>
                <w:szCs w:val="16"/>
                <w:lang w:val="en-GB" w:eastAsia="en-GB"/>
              </w:rPr>
            </w:pPr>
            <w:r w:rsidRPr="002B2BE5">
              <w:rPr>
                <w:rFonts w:ascii="Calibri" w:eastAsia="Times New Roman" w:hAnsi="Calibri" w:cs="Times New Roman"/>
                <w:color w:val="000000"/>
                <w:sz w:val="16"/>
                <w:szCs w:val="16"/>
                <w:lang w:eastAsia="en-GB"/>
              </w:rPr>
              <w:t>Università degli Studi di Torino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8C8D117" w:rsidR="005F462F" w:rsidRPr="002A00C3" w:rsidRDefault="005F462F" w:rsidP="001260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UNITO / SAA School of Management</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5F462F" w:rsidRPr="002A00C3" w:rsidRDefault="005F462F" w:rsidP="00126074">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B0A384C" w:rsidR="005F462F" w:rsidRPr="002A00C3" w:rsidRDefault="005F462F" w:rsidP="00126074">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Vico</w:t>
            </w:r>
            <w:r>
              <w:rPr>
                <w:rFonts w:ascii="Calibri" w:eastAsia="Times New Roman" w:hAnsi="Calibri" w:cs="Times New Roman"/>
                <w:color w:val="000000"/>
                <w:sz w:val="16"/>
                <w:szCs w:val="16"/>
                <w:lang w:val="en-GB" w:eastAsia="en-GB"/>
              </w:rPr>
              <w:t>lo Benevello   3/A - 10124 Torino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21E8663" w:rsidR="005F462F" w:rsidRPr="002A00C3" w:rsidRDefault="005F462F" w:rsidP="00126074">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28166872" w14:textId="77777777" w:rsidR="005F462F" w:rsidRDefault="005F462F" w:rsidP="00623F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Office</w:t>
            </w:r>
          </w:p>
          <w:p w14:paraId="69DC9F97" w14:textId="7EB1A724" w:rsidR="005F462F" w:rsidRPr="002A00C3" w:rsidRDefault="0050093F" w:rsidP="00371417">
            <w:pPr>
              <w:spacing w:after="0" w:line="240" w:lineRule="auto"/>
              <w:jc w:val="center"/>
              <w:rPr>
                <w:rFonts w:ascii="Calibri" w:eastAsia="Times New Roman" w:hAnsi="Calibri" w:cs="Times New Roman"/>
                <w:color w:val="000000"/>
                <w:sz w:val="16"/>
                <w:szCs w:val="16"/>
                <w:lang w:val="en-GB" w:eastAsia="en-GB"/>
              </w:rPr>
            </w:pPr>
            <w:hyperlink r:id="rId12" w:history="1">
              <w:r w:rsidR="005F462F" w:rsidRPr="00674F83">
                <w:rPr>
                  <w:rStyle w:val="Collegamentoipertestuale"/>
                  <w:rFonts w:ascii="Calibri" w:eastAsia="Times New Roman" w:hAnsi="Calibri" w:cs="Times New Roman"/>
                  <w:sz w:val="16"/>
                  <w:szCs w:val="16"/>
                  <w:lang w:val="en-GB" w:eastAsia="en-GB"/>
                </w:rPr>
                <w:t>relint@unito.it</w:t>
              </w:r>
            </w:hyperlink>
            <w:r w:rsidR="005F462F">
              <w:rPr>
                <w:rFonts w:ascii="Calibri" w:eastAsia="Times New Roman" w:hAnsi="Calibri" w:cs="Times New Roman"/>
                <w:color w:val="000000"/>
                <w:sz w:val="16"/>
                <w:szCs w:val="16"/>
                <w:lang w:val="en-GB" w:eastAsia="en-GB"/>
              </w:rPr>
              <w:t>; +39 0116704425</w:t>
            </w:r>
          </w:p>
        </w:tc>
      </w:tr>
      <w:tr w:rsidR="005F462F" w:rsidRPr="002A00C3" w14:paraId="69DC9FA4" w14:textId="77777777"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14:paraId="51FDB250" w14:textId="77777777" w:rsidR="005F462F" w:rsidRPr="004C4D61" w:rsidRDefault="005F462F" w:rsidP="00B57D80">
            <w:pPr>
              <w:spacing w:after="0" w:line="240" w:lineRule="auto"/>
              <w:rPr>
                <w:rFonts w:ascii="Calibri" w:eastAsia="Times New Roman" w:hAnsi="Calibri" w:cs="Times New Roman"/>
                <w:color w:val="000000"/>
                <w:sz w:val="8"/>
                <w:szCs w:val="8"/>
                <w:lang w:val="en-GB" w:eastAsia="en-GB"/>
              </w:rPr>
            </w:pPr>
          </w:p>
          <w:p w14:paraId="0CAE962F" w14:textId="58CE1A8E" w:rsidR="005F462F" w:rsidRPr="002178F8" w:rsidRDefault="005F462F" w:rsidP="00784E7F">
            <w:pPr>
              <w:spacing w:after="0" w:line="240" w:lineRule="auto"/>
              <w:jc w:val="center"/>
              <w:rPr>
                <w:rFonts w:ascii="Calibri" w:eastAsia="Times New Roman" w:hAnsi="Calibri" w:cs="Times New Roman"/>
                <w:b/>
                <w:color w:val="000000"/>
                <w:sz w:val="28"/>
                <w:szCs w:val="28"/>
                <w:lang w:val="en-GB" w:eastAsia="en-GB"/>
              </w:rPr>
            </w:pPr>
            <w:r w:rsidRPr="002178F8">
              <w:rPr>
                <w:rFonts w:ascii="Calibri" w:eastAsia="Times New Roman" w:hAnsi="Calibri" w:cs="Times New Roman"/>
                <w:b/>
                <w:color w:val="000000"/>
                <w:sz w:val="28"/>
                <w:szCs w:val="28"/>
                <w:lang w:val="en-GB" w:eastAsia="en-GB"/>
              </w:rPr>
              <w:t>Before the mobility</w:t>
            </w:r>
          </w:p>
          <w:p w14:paraId="69DC9FA3" w14:textId="77777777" w:rsidR="005F462F" w:rsidRPr="004C4D61" w:rsidRDefault="005F462F" w:rsidP="00B57D80">
            <w:pPr>
              <w:spacing w:after="0" w:line="240" w:lineRule="auto"/>
              <w:rPr>
                <w:rFonts w:ascii="Calibri" w:eastAsia="Times New Roman" w:hAnsi="Calibri" w:cs="Times New Roman"/>
                <w:color w:val="000000"/>
                <w:sz w:val="8"/>
                <w:szCs w:val="8"/>
                <w:lang w:val="en-GB" w:eastAsia="en-GB"/>
              </w:rPr>
            </w:pPr>
          </w:p>
        </w:tc>
      </w:tr>
      <w:tr w:rsidR="005F462F" w:rsidRPr="002B2BE5" w14:paraId="69DC9FA8" w14:textId="77777777"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F462F" w:rsidRPr="002A00C3" w:rsidRDefault="005F462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14:paraId="69DC9FA7" w14:textId="77E045D3" w:rsidR="005F462F" w:rsidRPr="002A00C3" w:rsidRDefault="005F462F" w:rsidP="00A240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sidRPr="002A00C3">
              <w:rPr>
                <w:rFonts w:ascii="Calibri" w:eastAsia="Times New Roman" w:hAnsi="Calibri" w:cs="Times New Roman"/>
                <w:b/>
                <w:bCs/>
                <w:iCs/>
                <w:color w:val="000000"/>
                <w:sz w:val="16"/>
                <w:szCs w:val="16"/>
                <w:lang w:val="en-GB" w:eastAsia="en-GB"/>
              </w:rPr>
              <w:t>Planned period of the mobility: from [month/year] ……………. to [month/year] ……………</w:t>
            </w:r>
          </w:p>
        </w:tc>
      </w:tr>
      <w:tr w:rsidR="005F462F" w:rsidRPr="002B2BE5" w14:paraId="69DC9FAF" w14:textId="77777777"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F462F" w:rsidRPr="002A00C3" w:rsidRDefault="005F462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F462F" w:rsidRPr="002A00C3" w:rsidRDefault="005F462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F462F" w:rsidRPr="002A00C3" w:rsidRDefault="005F462F"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F462F" w:rsidRPr="002A00C3" w:rsidRDefault="005F462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F462F" w:rsidRPr="002A00C3" w:rsidRDefault="005F462F"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F462F" w:rsidRPr="002A00C3" w:rsidRDefault="005F462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F462F" w:rsidRPr="002B2BE5" w14:paraId="69DC9FB5" w14:textId="77777777" w:rsidTr="009A22EA">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06AC9FAF" w:rsidR="005F462F" w:rsidRPr="00126074" w:rsidRDefault="005F462F"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nil"/>
              <w:left w:val="nil"/>
              <w:bottom w:val="nil"/>
              <w:right w:val="single" w:sz="8" w:space="0" w:color="auto"/>
            </w:tcBorders>
            <w:shd w:val="clear" w:color="auto" w:fill="auto"/>
            <w:vAlign w:val="center"/>
            <w:hideMark/>
          </w:tcPr>
          <w:p w14:paraId="69DC9FB2" w14:textId="77777777" w:rsidR="005F462F" w:rsidRPr="00126074" w:rsidRDefault="005F462F"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34D56FA"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126432BE"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69DC9FBB" w14:textId="77777777" w:rsidTr="009A22EA">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42D61AF" w:rsidR="005F462F" w:rsidRPr="00126074" w:rsidRDefault="005F462F"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F462F" w:rsidRPr="00126074" w:rsidRDefault="005F462F"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90E9422"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28FB5B99"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69DC9FC1"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5C091AC3"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hideMark/>
          </w:tcPr>
          <w:p w14:paraId="69DC9FBE"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r w:rsidRPr="00126074">
              <w:rPr>
                <w:rFonts w:ascii="Calibri" w:eastAsia="Times New Roman" w:hAnsi="Calibri" w:cs="Times New Roman"/>
                <w:i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5591A1"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F5B561"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69DC9FC7"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4"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69DC9FCD"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530D3629"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A"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69DC9FD3"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0"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1FF407FB"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35A28EF4"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85309FF" w14:textId="77777777"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4B34FEE"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4E0E4490" w14:textId="77777777"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14691FC2" w14:textId="77777777"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7F52466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56EACFF5"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0938BDA1" w14:textId="77777777"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0CF71DF"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1150748C" w14:textId="77777777"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5693CDFD" w14:textId="77777777"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B2BE5" w14:paraId="69DC9FD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F462F" w:rsidRPr="00126074" w:rsidRDefault="005F462F"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6" w14:textId="77777777" w:rsidR="005F462F" w:rsidRPr="00126074" w:rsidRDefault="005F462F"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F462F" w:rsidRPr="00126074" w:rsidRDefault="005F462F"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5F462F" w:rsidRPr="00126074" w:rsidRDefault="005F462F" w:rsidP="00A24009">
            <w:pPr>
              <w:spacing w:after="0" w:line="240" w:lineRule="auto"/>
              <w:jc w:val="center"/>
              <w:rPr>
                <w:rFonts w:ascii="Calibri" w:eastAsia="Times New Roman" w:hAnsi="Calibri" w:cs="Times New Roman"/>
                <w:bCs/>
                <w:sz w:val="16"/>
                <w:szCs w:val="16"/>
                <w:lang w:val="en-GB" w:eastAsia="en-GB"/>
              </w:rPr>
            </w:pPr>
          </w:p>
        </w:tc>
      </w:tr>
      <w:tr w:rsidR="005F462F" w:rsidRPr="002A00C3" w14:paraId="69DC9FDF" w14:textId="77777777"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6454A0C6" w:rsidR="005F462F" w:rsidRPr="00A24009" w:rsidRDefault="005F462F" w:rsidP="00F4739A">
            <w:pPr>
              <w:spacing w:after="0" w:line="240" w:lineRule="auto"/>
              <w:jc w:val="center"/>
              <w:rPr>
                <w:rFonts w:ascii="Calibri" w:eastAsia="Times New Roman" w:hAnsi="Calibri" w:cs="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14:paraId="69DC9FDC" w14:textId="77777777" w:rsidR="005F462F" w:rsidRPr="00A24009" w:rsidRDefault="005F462F" w:rsidP="00A24009">
            <w:pPr>
              <w:spacing w:after="0" w:line="240" w:lineRule="auto"/>
              <w:jc w:val="both"/>
              <w:rPr>
                <w:rFonts w:ascii="Calibri" w:eastAsia="Times New Roman" w:hAnsi="Calibri" w:cs="Times New Roman"/>
                <w:iCs/>
                <w:color w:val="000000"/>
                <w:sz w:val="16"/>
                <w:szCs w:val="16"/>
                <w:lang w:val="en-GB" w:eastAsia="en-GB"/>
              </w:rPr>
            </w:pPr>
            <w:r w:rsidRPr="00A24009">
              <w:rPr>
                <w:rFonts w:ascii="Calibri" w:eastAsia="Times New Roman" w:hAnsi="Calibri" w:cs="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0C08695" w:rsidR="005F462F" w:rsidRPr="00A24009" w:rsidRDefault="005F462F" w:rsidP="00A04ED2">
            <w:pPr>
              <w:spacing w:after="0" w:line="240" w:lineRule="auto"/>
              <w:jc w:val="center"/>
              <w:rPr>
                <w:rFonts w:ascii="Calibri" w:eastAsia="Times New Roman" w:hAnsi="Calibri" w:cs="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F462F" w:rsidRPr="002A00C3" w:rsidRDefault="005F462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F462F" w:rsidRPr="002B2BE5" w14:paraId="69DC9FE1" w14:textId="77777777"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F462F" w:rsidRPr="002A00C3" w:rsidRDefault="005F462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F462F" w:rsidRPr="002B2BE5" w14:paraId="69DC9FEC" w14:textId="77777777" w:rsidTr="009A22EA">
        <w:trPr>
          <w:trHeight w:val="75"/>
        </w:trPr>
        <w:tc>
          <w:tcPr>
            <w:tcW w:w="986" w:type="dxa"/>
            <w:tcBorders>
              <w:top w:val="nil"/>
              <w:left w:val="nil"/>
              <w:bottom w:val="nil"/>
              <w:right w:val="nil"/>
            </w:tcBorders>
            <w:shd w:val="clear" w:color="auto" w:fill="auto"/>
            <w:noWrap/>
            <w:vAlign w:val="bottom"/>
            <w:hideMark/>
          </w:tcPr>
          <w:p w14:paraId="69DC9FE2"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14:paraId="69DC9FE5" w14:textId="77777777" w:rsidR="005F462F" w:rsidRPr="00A24009" w:rsidRDefault="005F462F" w:rsidP="00B57D80">
            <w:pPr>
              <w:spacing w:after="0" w:line="240" w:lineRule="auto"/>
              <w:rPr>
                <w:rFonts w:ascii="Calibri" w:eastAsia="Times New Roman" w:hAnsi="Calibri" w:cs="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14:paraId="69DC9FE6" w14:textId="77777777" w:rsidR="005F462F" w:rsidRPr="00A24009" w:rsidRDefault="005F462F" w:rsidP="00B57D80">
            <w:pPr>
              <w:spacing w:after="0" w:line="240" w:lineRule="auto"/>
              <w:rPr>
                <w:rFonts w:ascii="Calibri" w:eastAsia="Times New Roman" w:hAnsi="Calibri" w:cs="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F462F" w:rsidRPr="0001589E" w:rsidRDefault="005F462F" w:rsidP="00B57D80">
            <w:pPr>
              <w:spacing w:after="0" w:line="240" w:lineRule="auto"/>
              <w:rPr>
                <w:rFonts w:ascii="Calibri" w:eastAsia="Times New Roman" w:hAnsi="Calibri" w:cs="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14:paraId="69DC9FE8" w14:textId="77777777" w:rsidR="005F462F" w:rsidRPr="004C4D61" w:rsidRDefault="005F462F" w:rsidP="00B57D80">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14:paraId="69DC9FE9"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F462F" w:rsidRPr="002A00C3" w:rsidRDefault="005F462F"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F462F" w:rsidRPr="002A00C3" w:rsidRDefault="005F462F" w:rsidP="00B57D80">
            <w:pPr>
              <w:spacing w:after="0" w:line="240" w:lineRule="auto"/>
              <w:rPr>
                <w:rFonts w:ascii="Calibri" w:eastAsia="Times New Roman" w:hAnsi="Calibri" w:cs="Times New Roman"/>
                <w:color w:val="000000"/>
                <w:lang w:val="en-GB" w:eastAsia="en-GB"/>
              </w:rPr>
            </w:pPr>
          </w:p>
        </w:tc>
      </w:tr>
      <w:tr w:rsidR="005F462F" w:rsidRPr="002B2BE5" w14:paraId="69DC9FEE" w14:textId="77777777"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F462F" w:rsidRPr="002A00C3" w:rsidRDefault="005F462F"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1589E" w:rsidRDefault="00FB49EE" w:rsidP="00825BB4">
      <w:pPr>
        <w:spacing w:after="0" w:line="240" w:lineRule="auto"/>
        <w:rPr>
          <w:rFonts w:ascii="Calibri" w:eastAsia="Times New Roman" w:hAnsi="Calibri" w:cs="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474762" w14:paraId="69DC9FF4" w14:textId="77777777"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3533E1A" w14:textId="77777777" w:rsidR="0080059A" w:rsidRDefault="00EA6E5C" w:rsidP="00825BB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5E920036" w:rsidR="005328FC" w:rsidRPr="002A00C3" w:rsidRDefault="005328FC" w:rsidP="00825BB4">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B2BE5" w14:paraId="69DC9FFC" w14:textId="77777777" w:rsidTr="009A22E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B2BE5" w14:paraId="69DCA002" w14:textId="77777777" w:rsidTr="009A22E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E809D94"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274290B"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C407C0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22628A55"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2B2BE5" w14:paraId="69DCA008" w14:textId="77777777" w:rsidTr="009A22E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2938931"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D572D3D"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0E3B8C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3758495F"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2B2BE5" w14:paraId="69DCA00E" w14:textId="77777777" w:rsidTr="009A22E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B3DF1DB" w:rsidR="00B57D80" w:rsidRPr="00126074" w:rsidRDefault="00B57D8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46F5760" w:rsidR="00B57D80" w:rsidRPr="00126074" w:rsidRDefault="00B57D8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B3514E5"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103A2FE"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A24009" w:rsidRPr="002B2BE5" w14:paraId="25FD441B"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2CF7565C"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B8E037"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A7E5AD2"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6F1702"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CD29725"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2B2BE5" w14:paraId="69DCA014"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A24009" w:rsidRPr="002B2BE5" w14:paraId="4E3B103F"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7669B4AD"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45352D"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A15E195"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7BC9A1"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BF2D751"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2B2BE5" w14:paraId="69DCA01A"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2B2BE5" w14:paraId="69DCA020"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2B2BE5" w14:paraId="69DCA026"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684D659F" w:rsidR="00B57D80" w:rsidRPr="00A24009" w:rsidRDefault="00B57D80" w:rsidP="00DC1471">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4E77E307" w:rsidR="00B57D80" w:rsidRPr="00A2400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4E6F642A" w:rsidR="00B57D80" w:rsidRPr="00A24009" w:rsidRDefault="00B57D80" w:rsidP="00DC1471">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B2BE5" w14:paraId="69DCA02E" w14:textId="77777777"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B2BE5" w14:paraId="69DCA039" w14:textId="77777777" w:rsidTr="009A22E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126074"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126074" w:rsidRDefault="00B63727" w:rsidP="00B57D80">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4C4D61"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B2BE5" w14:paraId="69DCA03B" w14:textId="77777777"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010C1575" w:rsidR="00B57D80" w:rsidRPr="002B2BE5" w:rsidRDefault="00825BB4" w:rsidP="002B2BE5">
            <w:pPr>
              <w:spacing w:after="0" w:line="240" w:lineRule="auto"/>
              <w:jc w:val="center"/>
              <w:rPr>
                <w:rFonts w:ascii="Calibri" w:eastAsia="Times New Roman" w:hAnsi="Calibri" w:cs="Times New Roman"/>
                <w:b/>
                <w:i/>
                <w:color w:val="000000"/>
                <w:sz w:val="18"/>
                <w:szCs w:val="18"/>
                <w:lang w:val="en-GB" w:eastAsia="en-GB"/>
              </w:rPr>
            </w:pPr>
            <w:r w:rsidRPr="002B2BE5">
              <w:rPr>
                <w:rFonts w:ascii="Calibri" w:eastAsia="Times New Roman" w:hAnsi="Calibri" w:cs="Times New Roman"/>
                <w:b/>
                <w:i/>
                <w:color w:val="000000"/>
                <w:sz w:val="16"/>
                <w:szCs w:val="16"/>
                <w:lang w:val="en-GB" w:eastAsia="en-GB"/>
              </w:rPr>
              <w:t>Commitment:</w:t>
            </w:r>
            <w:r w:rsidRPr="002B2BE5">
              <w:rPr>
                <w:rFonts w:ascii="Calibri" w:eastAsia="Times New Roman" w:hAnsi="Calibri" w:cs="Times New Roman"/>
                <w:b/>
                <w:i/>
                <w:color w:val="000000"/>
                <w:sz w:val="18"/>
                <w:szCs w:val="18"/>
                <w:lang w:val="en-GB" w:eastAsia="en-GB"/>
              </w:rPr>
              <w:t xml:space="preserve"> </w:t>
            </w:r>
            <w:r w:rsidR="00B57D80" w:rsidRPr="002B2BE5">
              <w:rPr>
                <w:rFonts w:ascii="Calibri" w:eastAsia="Times New Roman" w:hAnsi="Calibri" w:cs="Times New Roman"/>
                <w:color w:val="000000"/>
                <w:sz w:val="16"/>
                <w:szCs w:val="16"/>
                <w:lang w:val="en-GB" w:eastAsia="en-GB"/>
              </w:rPr>
              <w:t xml:space="preserve">By signing this document, the student, the </w:t>
            </w:r>
            <w:r w:rsidR="009F0C47" w:rsidRPr="002B2BE5">
              <w:rPr>
                <w:rFonts w:ascii="Calibri" w:eastAsia="Times New Roman" w:hAnsi="Calibri" w:cs="Times New Roman"/>
                <w:color w:val="000000"/>
                <w:sz w:val="16"/>
                <w:szCs w:val="16"/>
                <w:lang w:val="en-GB" w:eastAsia="en-GB"/>
              </w:rPr>
              <w:t>Sending Institution</w:t>
            </w:r>
            <w:r w:rsidR="00B57D80" w:rsidRPr="002B2BE5">
              <w:rPr>
                <w:rFonts w:ascii="Calibri" w:eastAsia="Times New Roman" w:hAnsi="Calibri" w:cs="Times New Roman"/>
                <w:color w:val="000000"/>
                <w:sz w:val="16"/>
                <w:szCs w:val="16"/>
                <w:lang w:val="en-GB" w:eastAsia="en-GB"/>
              </w:rPr>
              <w:t xml:space="preserve"> and the </w:t>
            </w:r>
            <w:r w:rsidR="009F0C47" w:rsidRPr="002B2BE5">
              <w:rPr>
                <w:rFonts w:ascii="Calibri" w:eastAsia="Times New Roman" w:hAnsi="Calibri" w:cs="Times New Roman"/>
                <w:color w:val="000000"/>
                <w:sz w:val="16"/>
                <w:szCs w:val="16"/>
                <w:lang w:val="en-GB" w:eastAsia="en-GB"/>
              </w:rPr>
              <w:t>Receiving Institution</w:t>
            </w:r>
            <w:r w:rsidR="00B57D80" w:rsidRPr="002B2BE5">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2B2BE5">
              <w:rPr>
                <w:rFonts w:ascii="Calibri" w:eastAsia="Times New Roman" w:hAnsi="Calibri" w:cs="Times New Roman"/>
                <w:color w:val="000000"/>
                <w:sz w:val="16"/>
                <w:szCs w:val="16"/>
                <w:lang w:val="en-GB" w:eastAsia="en-GB"/>
              </w:rPr>
              <w:t>Receiving Institution</w:t>
            </w:r>
            <w:r w:rsidR="00B57D80" w:rsidRPr="002B2BE5">
              <w:rPr>
                <w:rFonts w:ascii="Calibri" w:eastAsia="Times New Roman" w:hAnsi="Calibri" w:cs="Times New Roman"/>
                <w:color w:val="000000"/>
                <w:sz w:val="16"/>
                <w:szCs w:val="16"/>
                <w:lang w:val="en-GB" w:eastAsia="en-GB"/>
              </w:rPr>
              <w:t xml:space="preserve">s undertake to apply all the principles of the </w:t>
            </w:r>
            <w:r w:rsidR="002B2BE5" w:rsidRPr="002B2BE5">
              <w:rPr>
                <w:rFonts w:ascii="Calibri" w:eastAsia="Times New Roman" w:hAnsi="Calibri" w:cs="Times New Roman"/>
                <w:color w:val="000000"/>
                <w:sz w:val="16"/>
                <w:szCs w:val="16"/>
                <w:lang w:val="en-GB" w:eastAsia="en-GB"/>
              </w:rPr>
              <w:t>Bilateral Agreement</w:t>
            </w:r>
            <w:r w:rsidR="00B57D80" w:rsidRPr="002B2BE5">
              <w:rPr>
                <w:rFonts w:ascii="Calibri" w:eastAsia="Times New Roman" w:hAnsi="Calibri" w:cs="Times New Roman"/>
                <w:color w:val="000000"/>
                <w:sz w:val="16"/>
                <w:szCs w:val="16"/>
                <w:lang w:val="en-GB" w:eastAsia="en-GB"/>
              </w:rPr>
              <w:t xml:space="preserve"> relating to mobility for studies</w:t>
            </w:r>
            <w:r w:rsidR="002B2BE5" w:rsidRPr="002B2BE5">
              <w:rPr>
                <w:rFonts w:ascii="Calibri" w:eastAsia="Times New Roman" w:hAnsi="Calibri" w:cs="Times New Roman"/>
                <w:color w:val="000000"/>
                <w:sz w:val="16"/>
                <w:szCs w:val="16"/>
                <w:lang w:val="en-GB" w:eastAsia="en-GB"/>
              </w:rPr>
              <w:t xml:space="preserve">. </w:t>
            </w:r>
            <w:r w:rsidR="00B57D80" w:rsidRPr="002B2BE5">
              <w:rPr>
                <w:rFonts w:ascii="Calibri" w:eastAsia="Times New Roman" w:hAnsi="Calibri" w:cs="Times New Roman"/>
                <w:color w:val="000000"/>
                <w:sz w:val="16"/>
                <w:szCs w:val="16"/>
                <w:lang w:val="en-GB" w:eastAsia="en-GB"/>
              </w:rPr>
              <w:t xml:space="preserve">The </w:t>
            </w:r>
            <w:r w:rsidR="009F0C47" w:rsidRPr="002B2BE5">
              <w:rPr>
                <w:rFonts w:ascii="Calibri" w:eastAsia="Times New Roman" w:hAnsi="Calibri" w:cs="Times New Roman"/>
                <w:color w:val="000000"/>
                <w:sz w:val="16"/>
                <w:szCs w:val="16"/>
                <w:lang w:val="en-GB" w:eastAsia="en-GB"/>
              </w:rPr>
              <w:t>Receiving Institution</w:t>
            </w:r>
            <w:r w:rsidR="00B57D80" w:rsidRPr="002B2BE5">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2B2BE5">
              <w:rPr>
                <w:rFonts w:ascii="Calibri" w:eastAsia="Times New Roman" w:hAnsi="Calibri" w:cs="Times New Roman"/>
                <w:color w:val="000000"/>
                <w:sz w:val="16"/>
                <w:szCs w:val="16"/>
                <w:lang w:val="en-GB" w:eastAsia="en-GB"/>
              </w:rPr>
              <w:t>Sending Institution</w:t>
            </w:r>
            <w:r w:rsidR="00B57D80" w:rsidRPr="002B2BE5">
              <w:rPr>
                <w:rFonts w:ascii="Calibri" w:eastAsia="Times New Roman" w:hAnsi="Calibri" w:cs="Times New Roman"/>
                <w:color w:val="000000"/>
                <w:sz w:val="16"/>
                <w:szCs w:val="16"/>
                <w:lang w:val="en-GB" w:eastAsia="en-GB"/>
              </w:rPr>
              <w:t xml:space="preserve"> commits to recognise all the credits gained at the </w:t>
            </w:r>
            <w:r w:rsidR="009F0C47" w:rsidRPr="002B2BE5">
              <w:rPr>
                <w:rFonts w:ascii="Calibri" w:eastAsia="Times New Roman" w:hAnsi="Calibri" w:cs="Times New Roman"/>
                <w:color w:val="000000"/>
                <w:sz w:val="16"/>
                <w:szCs w:val="16"/>
                <w:lang w:val="en-GB" w:eastAsia="en-GB"/>
              </w:rPr>
              <w:t>Receiving Institution</w:t>
            </w:r>
            <w:r w:rsidR="00B57D80" w:rsidRPr="002B2BE5">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2B2BE5">
              <w:rPr>
                <w:rFonts w:ascii="Calibri" w:eastAsia="Times New Roman" w:hAnsi="Calibri" w:cs="Times New Roman"/>
                <w:color w:val="000000"/>
                <w:sz w:val="16"/>
                <w:szCs w:val="16"/>
                <w:lang w:val="en-GB" w:eastAsia="en-GB"/>
              </w:rPr>
              <w:t xml:space="preserve">s degree as described in Table </w:t>
            </w:r>
            <w:r w:rsidR="00421064" w:rsidRPr="002B2BE5">
              <w:rPr>
                <w:rFonts w:ascii="Calibri" w:eastAsia="Times New Roman" w:hAnsi="Calibri" w:cs="Times New Roman"/>
                <w:color w:val="000000"/>
                <w:sz w:val="16"/>
                <w:szCs w:val="16"/>
                <w:lang w:val="en-GB" w:eastAsia="en-GB"/>
              </w:rPr>
              <w:t>B</w:t>
            </w:r>
            <w:r w:rsidR="00B57D80" w:rsidRPr="002B2BE5">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2B2BE5">
              <w:rPr>
                <w:rFonts w:ascii="Calibri" w:eastAsia="Times New Roman" w:hAnsi="Calibri" w:cs="Times New Roman"/>
                <w:color w:val="000000"/>
                <w:sz w:val="16"/>
                <w:szCs w:val="16"/>
                <w:lang w:val="en-GB" w:eastAsia="en-GB"/>
              </w:rPr>
              <w:t xml:space="preserve"> the</w:t>
            </w:r>
            <w:r w:rsidR="00B57D80" w:rsidRPr="002B2BE5">
              <w:rPr>
                <w:rFonts w:ascii="Calibri" w:eastAsia="Times New Roman" w:hAnsi="Calibri" w:cs="Times New Roman"/>
                <w:color w:val="000000"/>
                <w:sz w:val="16"/>
                <w:szCs w:val="16"/>
                <w:lang w:val="en-GB" w:eastAsia="en-GB"/>
              </w:rPr>
              <w:t xml:space="preserve"> </w:t>
            </w:r>
            <w:r w:rsidR="009F0C47" w:rsidRPr="002B2BE5">
              <w:rPr>
                <w:rFonts w:ascii="Calibri" w:eastAsia="Times New Roman" w:hAnsi="Calibri" w:cs="Times New Roman"/>
                <w:color w:val="000000"/>
                <w:sz w:val="16"/>
                <w:szCs w:val="16"/>
                <w:lang w:val="en-GB" w:eastAsia="en-GB"/>
              </w:rPr>
              <w:t>Receiving Institution</w:t>
            </w:r>
            <w:r w:rsidR="00B57D80" w:rsidRPr="002B2BE5">
              <w:rPr>
                <w:rFonts w:ascii="Calibri" w:eastAsia="Times New Roman" w:hAnsi="Calibri" w:cs="Times New Roman"/>
                <w:color w:val="000000"/>
                <w:sz w:val="16"/>
                <w:szCs w:val="16"/>
                <w:lang w:val="en-GB" w:eastAsia="en-GB"/>
              </w:rPr>
              <w:t xml:space="preserve"> will communicate to the </w:t>
            </w:r>
            <w:r w:rsidR="009F0C47" w:rsidRPr="002B2BE5">
              <w:rPr>
                <w:rFonts w:ascii="Calibri" w:eastAsia="Times New Roman" w:hAnsi="Calibri" w:cs="Times New Roman"/>
                <w:color w:val="000000"/>
                <w:sz w:val="16"/>
                <w:szCs w:val="16"/>
                <w:lang w:val="en-GB" w:eastAsia="en-GB"/>
              </w:rPr>
              <w:t>Sending Institution</w:t>
            </w:r>
            <w:r w:rsidR="00B57D80" w:rsidRPr="002B2BE5">
              <w:rPr>
                <w:rFonts w:ascii="Calibri" w:eastAsia="Times New Roman" w:hAnsi="Calibri" w:cs="Times New Roman"/>
                <w:color w:val="000000"/>
                <w:sz w:val="16"/>
                <w:szCs w:val="16"/>
                <w:lang w:val="en-GB" w:eastAsia="en-GB"/>
              </w:rPr>
              <w:t xml:space="preserve"> any problems or changes regarding the </w:t>
            </w:r>
            <w:r w:rsidR="00D656FA" w:rsidRPr="002B2BE5">
              <w:rPr>
                <w:rFonts w:ascii="Calibri" w:eastAsia="Times New Roman" w:hAnsi="Calibri" w:cs="Times New Roman"/>
                <w:color w:val="000000"/>
                <w:sz w:val="16"/>
                <w:szCs w:val="16"/>
                <w:lang w:val="en-GB" w:eastAsia="en-GB"/>
              </w:rPr>
              <w:t>stud</w:t>
            </w:r>
            <w:r w:rsidR="00B57D80" w:rsidRPr="002B2BE5">
              <w:rPr>
                <w:rFonts w:ascii="Calibri" w:eastAsia="Times New Roman" w:hAnsi="Calibri" w:cs="Times New Roman"/>
                <w:color w:val="000000"/>
                <w:sz w:val="16"/>
                <w:szCs w:val="16"/>
                <w:lang w:val="en-GB" w:eastAsia="en-GB"/>
              </w:rPr>
              <w:t>y programme, responsible persons and/or study period.</w:t>
            </w:r>
          </w:p>
        </w:tc>
      </w:tr>
      <w:tr w:rsidR="002E3D29" w:rsidRPr="002A00C3" w14:paraId="1F7087E1" w14:textId="77777777"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81E32F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DD8189E" w:rsidR="002E3D29" w:rsidRPr="00784E7F" w:rsidRDefault="002E3D29" w:rsidP="00853B0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35E65D9A" w14:textId="77777777" w:rsidR="002E3D29" w:rsidRDefault="002E3D29" w:rsidP="00A24009">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01589E" w:rsidRPr="002A00C3" w:rsidRDefault="0001589E"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2B2BE5" w14:paraId="46BD7FD8" w14:textId="777777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2B2BE5" w14:paraId="7381CAA6" w14:textId="77777777"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bl>
    <w:p w14:paraId="2E0BC302" w14:textId="780FB9B7" w:rsidR="00825BB4" w:rsidRPr="00C60CFA" w:rsidRDefault="00825BB4" w:rsidP="00825BB4">
      <w:pPr>
        <w:spacing w:after="0" w:line="240" w:lineRule="auto"/>
        <w:ind w:firstLine="708"/>
        <w:jc w:val="both"/>
        <w:rPr>
          <w:rFonts w:ascii="Calibri" w:eastAsia="Times New Roman" w:hAnsi="Calibri" w:cs="Times New Roman"/>
          <w:color w:val="000000"/>
          <w:sz w:val="16"/>
          <w:szCs w:val="16"/>
          <w:lang w:val="en-GB" w:eastAsia="en-GB"/>
        </w:rPr>
      </w:pPr>
    </w:p>
    <w:p w14:paraId="518A418D" w14:textId="77777777" w:rsidR="00D815AA" w:rsidRPr="002A00C3" w:rsidRDefault="00D815AA" w:rsidP="00825BB4">
      <w:pPr>
        <w:spacing w:after="0"/>
        <w:rPr>
          <w:b/>
          <w:lang w:val="en-GB"/>
        </w:rPr>
      </w:pPr>
    </w:p>
    <w:p w14:paraId="69DCA05E" w14:textId="3BA001B4" w:rsidR="008A1D43" w:rsidRPr="002178F8" w:rsidRDefault="00EC7C21" w:rsidP="00EC7C21">
      <w:pPr>
        <w:spacing w:after="0"/>
        <w:jc w:val="center"/>
        <w:rPr>
          <w:b/>
          <w:sz w:val="28"/>
          <w:szCs w:val="28"/>
          <w:lang w:val="en-GB"/>
        </w:rPr>
      </w:pPr>
      <w:r w:rsidRPr="002178F8">
        <w:rPr>
          <w:b/>
          <w:sz w:val="28"/>
          <w:szCs w:val="28"/>
          <w:lang w:val="en-GB"/>
        </w:rPr>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2B2BE5" w14:paraId="69DCA063" w14:textId="77777777"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B2BE5" w14:paraId="69DCA06C" w14:textId="77777777"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37CDED0B"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1"/>
            </w:r>
            <w:r w:rsidR="005328FC">
              <w:rPr>
                <w:rFonts w:ascii="Calibri" w:eastAsia="Times New Roman" w:hAnsi="Calibri" w:cs="Times New Roman"/>
                <w:b/>
                <w:bCs/>
                <w:color w:val="000000"/>
                <w:sz w:val="16"/>
                <w:szCs w:val="16"/>
                <w:lang w:val="en-GB" w:eastAsia="en-GB"/>
              </w:rPr>
              <w:t xml:space="preserve"> </w:t>
            </w:r>
            <w:r w:rsidR="005328FC" w:rsidRPr="005328FC">
              <w:rPr>
                <w:rFonts w:ascii="Calibri" w:eastAsia="Times New Roman" w:hAnsi="Calibri" w:cs="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00D79EC0" w:rsidR="00EC7C21" w:rsidRPr="00126074" w:rsidRDefault="00EC7C21" w:rsidP="009F78D4">
            <w:pPr>
              <w:spacing w:after="0" w:line="240" w:lineRule="auto"/>
              <w:jc w:val="center"/>
              <w:rPr>
                <w:rFonts w:ascii="Calibri" w:eastAsia="Times New Roman" w:hAnsi="Calibri" w:cs="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14:paraId="69DCA06F" w14:textId="6AF1CAFE" w:rsidR="00EC7C21" w:rsidRPr="00126074" w:rsidRDefault="00EC7C21" w:rsidP="00126074">
            <w:pPr>
              <w:spacing w:after="0" w:line="240" w:lineRule="auto"/>
              <w:rPr>
                <w:rFonts w:ascii="Calibri" w:eastAsia="Times New Roman" w:hAnsi="Calibri" w:cs="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14:paraId="69DCA070" w14:textId="2DA69FB1" w:rsidR="00EC7C21" w:rsidRPr="00126074" w:rsidRDefault="0050093F"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14:paraId="69DCA071" w14:textId="18B7CCC9" w:rsidR="00EC7C21" w:rsidRPr="00126074" w:rsidRDefault="0050093F"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69DCA072" w14:textId="3C8C9704"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73" w14:textId="0DA64185"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95485F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65198710"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5F4C4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25FEF77F"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1698E97" w14:textId="7C380195" w:rsidR="00171579"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3575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09900D54" w14:textId="3F825E85" w:rsidR="00171579"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60947176"/>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765BF427" w14:textId="479731AB"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40B2758D"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CDC5983"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12EAAB5E"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FBCF510"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F123E55"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9EDFC5A" w14:textId="54CE7073" w:rsidR="00171579"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80123561"/>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9F6C862" w14:textId="732987A6" w:rsidR="00171579"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06042535"/>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6B724093" w14:textId="040C8E4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1924339A"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3C2C8985"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6309E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7EDCC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6CE952B3"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E16A000" w14:textId="035B542D" w:rsidR="00171579" w:rsidRPr="00126074"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6268113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5050D52" w14:textId="4E596415" w:rsidR="00171579" w:rsidRPr="00126074"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10230550"/>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3DDCDD27" w14:textId="3A96094D"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5D1CFD41"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519D6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75E957C7"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D964BB"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5FA2218"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37FAA320" w14:textId="4D827981" w:rsidR="00171579" w:rsidRPr="00126074"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73261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2550C324" w14:textId="767C2270" w:rsidR="00171579" w:rsidRPr="00126074"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1707059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265AFE9E" w14:textId="183DBBFC"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0BE6B244"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E0B042" w14:textId="77777777"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F8B002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290CBFA"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14:paraId="17EE156E"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14:paraId="23B8EE1C" w14:textId="5D073C2C" w:rsidR="00171579" w:rsidRPr="00126074"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08937726" w14:textId="76F0529C" w:rsidR="00171579" w:rsidRPr="00126074" w:rsidRDefault="0050093F"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1C4EB184" w14:textId="5368238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14:paraId="11FCDE16"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2B2BE5" w14:paraId="69DCA082" w14:textId="77777777"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B2BE5" w14:paraId="69DCA08B" w14:textId="77777777"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363E0F3"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E" w14:textId="79B998A6"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26074" w:rsidRDefault="0050093F"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09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2" w14:textId="32CCDA7B"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4B51405F"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96" w14:textId="071F4EC9"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7CC1A782" w:rsidR="00E140F4" w:rsidRPr="00126074" w:rsidRDefault="0050093F"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009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A" w14:textId="69E1CDA9"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477F0A"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7A44CF7"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297812"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32F02A4C"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429384B2" w14:textId="4C49C9E1" w:rsidR="00737ED7" w:rsidRPr="00126074" w:rsidRDefault="0050093F"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85579751"/>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30566766" w14:textId="4E170014" w:rsidR="00737ED7" w:rsidRDefault="0050093F"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1206996"/>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7DC97983"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41F4C52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3FE4E0F2"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968565"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0B885999"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08E1F743" w14:textId="58E0261E" w:rsidR="00737ED7" w:rsidRPr="00126074" w:rsidRDefault="0050093F"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233474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5FD76D0D" w14:textId="5A25CD12" w:rsidR="00737ED7" w:rsidRDefault="0050093F"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5456059"/>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667F6FE6"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11B62CE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630B108"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043E79"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5EDD7522"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70E376A2" w14:textId="4317AD5E" w:rsidR="00737ED7" w:rsidRPr="00737ED7" w:rsidRDefault="0050093F"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9021781"/>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614B2A86" w14:textId="22EB3568" w:rsidR="00737ED7" w:rsidRPr="00737ED7" w:rsidRDefault="0050093F"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39634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1BAB3252"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083649" w14:textId="77777777"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9B93A40"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11FC8EF8"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14:paraId="2105767E"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14:paraId="699F94AA" w14:textId="2EEDA1C6" w:rsidR="00737ED7" w:rsidRPr="00737ED7" w:rsidRDefault="0050093F"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231981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14:paraId="2A17363F" w14:textId="0406079E" w:rsidR="00737ED7" w:rsidRPr="00737ED7" w:rsidRDefault="0050093F"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070650"/>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14:paraId="5788C55C"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89462B" w14:paraId="01D5D627" w14:textId="77777777"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14:paraId="2B550A28"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87375B9"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00782835"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CAB1F3F" w14:textId="77777777" w:rsidR="00737ED7" w:rsidRPr="002A00C3" w:rsidRDefault="00737ED7" w:rsidP="003B7F0C">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BDA6AE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54351E2"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2A90B0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5A186FF8" w14:textId="77777777" w:rsidR="00737ED7" w:rsidRPr="002A00C3" w:rsidRDefault="00737ED7" w:rsidP="00D500B8">
            <w:pPr>
              <w:spacing w:after="0" w:line="240" w:lineRule="auto"/>
              <w:rPr>
                <w:rFonts w:ascii="Calibri" w:eastAsia="Times New Roman" w:hAnsi="Calibri" w:cs="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14:paraId="768C5CED" w14:textId="77777777" w:rsidR="00737ED7" w:rsidRPr="002A00C3" w:rsidRDefault="00737ED7" w:rsidP="00D500B8">
            <w:pPr>
              <w:spacing w:after="0" w:line="240" w:lineRule="auto"/>
              <w:rPr>
                <w:rFonts w:ascii="Calibri" w:eastAsia="Times New Roman" w:hAnsi="Calibri" w:cs="Times New Roman"/>
                <w:color w:val="000000"/>
                <w:lang w:val="en-GB" w:eastAsia="en-GB"/>
              </w:rPr>
            </w:pPr>
          </w:p>
        </w:tc>
      </w:tr>
      <w:tr w:rsidR="003B7F0C" w:rsidRPr="002B2BE5" w14:paraId="3095201B" w14:textId="77777777"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14:paraId="2B4FD46D" w14:textId="5044CE91" w:rsidR="003B7F0C" w:rsidRPr="002A00C3" w:rsidRDefault="003B7F0C" w:rsidP="003B7F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 of the Exceptional Changes to initially proposed Learning Agreement</w:t>
            </w:r>
          </w:p>
        </w:tc>
      </w:tr>
      <w:tr w:rsidR="00737ED7" w:rsidRPr="002A00C3" w14:paraId="50DB69F8" w14:textId="77777777"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91998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8BAFBDD"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85D112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5671E4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007E20"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DF37BA7" w14:textId="4FEB7CC3"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737ED7" w:rsidRPr="002A00C3" w14:paraId="6A8EA698"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7D20B2"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375BF8B9" w14:textId="77777777" w:rsidR="00737ED7" w:rsidRPr="00784E7F" w:rsidRDefault="00737ED7" w:rsidP="00D500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5E61A38D"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2CC49F6"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23E583B"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277D8F7D" w14:textId="77777777" w:rsidR="00737ED7" w:rsidRDefault="00737ED7" w:rsidP="00D500B8">
            <w:pPr>
              <w:spacing w:after="0" w:line="240" w:lineRule="auto"/>
              <w:jc w:val="center"/>
              <w:rPr>
                <w:rFonts w:ascii="Calibri" w:eastAsia="Times New Roman" w:hAnsi="Calibri" w:cs="Times New Roman"/>
                <w:b/>
                <w:bCs/>
                <w:color w:val="000000"/>
                <w:sz w:val="16"/>
                <w:szCs w:val="16"/>
                <w:lang w:val="en-GB" w:eastAsia="en-GB"/>
              </w:rPr>
            </w:pPr>
          </w:p>
          <w:p w14:paraId="3CCB9E8F" w14:textId="77777777" w:rsidR="00C60CFA" w:rsidRPr="002A00C3" w:rsidRDefault="00C60CFA" w:rsidP="00D500B8">
            <w:pPr>
              <w:spacing w:after="0" w:line="240" w:lineRule="auto"/>
              <w:jc w:val="center"/>
              <w:rPr>
                <w:rFonts w:ascii="Calibri" w:eastAsia="Times New Roman" w:hAnsi="Calibri" w:cs="Times New Roman"/>
                <w:b/>
                <w:bCs/>
                <w:color w:val="000000"/>
                <w:sz w:val="16"/>
                <w:szCs w:val="16"/>
                <w:lang w:val="en-GB" w:eastAsia="en-GB"/>
              </w:rPr>
            </w:pPr>
          </w:p>
        </w:tc>
      </w:tr>
      <w:tr w:rsidR="000104A1" w:rsidRPr="002B2BE5" w14:paraId="56DD6E27"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D91AC30" w14:textId="07D7AB75"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14:paraId="488766E8" w14:textId="77777777" w:rsidR="000104A1" w:rsidRPr="00784E7F" w:rsidRDefault="000104A1" w:rsidP="00D500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D83B856" w14:textId="77777777"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1437DDB" w14:textId="77777777" w:rsidR="000104A1" w:rsidRPr="002A00C3" w:rsidRDefault="000104A1" w:rsidP="00D500B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5400064" w14:textId="77777777"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635BE141" w14:textId="77777777" w:rsidR="000104A1" w:rsidRDefault="000104A1" w:rsidP="00D500B8">
            <w:pPr>
              <w:spacing w:after="0" w:line="240" w:lineRule="auto"/>
              <w:jc w:val="center"/>
              <w:rPr>
                <w:rFonts w:ascii="Calibri" w:eastAsia="Times New Roman" w:hAnsi="Calibri" w:cs="Times New Roman"/>
                <w:b/>
                <w:bCs/>
                <w:color w:val="000000"/>
                <w:sz w:val="16"/>
                <w:szCs w:val="16"/>
                <w:lang w:val="en-GB" w:eastAsia="en-GB"/>
              </w:rPr>
            </w:pPr>
          </w:p>
        </w:tc>
      </w:tr>
      <w:tr w:rsidR="00737ED7" w:rsidRPr="002B2BE5" w14:paraId="4FA89979" w14:textId="77777777"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5B385685"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1B5C069C"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4763D6E"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71F65A0"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A8A7B99"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14:paraId="3DB4799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r>
    </w:tbl>
    <w:p w14:paraId="5F9AEE13" w14:textId="77777777" w:rsidR="004C4D61" w:rsidRPr="002B2BE5" w:rsidRDefault="004C4D61" w:rsidP="00EC1AC5">
      <w:pPr>
        <w:spacing w:after="0"/>
        <w:jc w:val="center"/>
        <w:rPr>
          <w:b/>
          <w:sz w:val="24"/>
          <w:szCs w:val="24"/>
          <w:lang w:val="en-GB"/>
        </w:rPr>
      </w:pPr>
    </w:p>
    <w:p w14:paraId="69DCA09F" w14:textId="2893B4F7"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14:paraId="69DCA0A0" w14:textId="77777777"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2B2BE5" w14:paraId="69DCA0A7" w14:textId="77777777"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2BE5" w14:paraId="69DCA0B2" w14:textId="77777777" w:rsidTr="0001589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B2BE5" w14:paraId="69DCA0B9" w14:textId="77777777" w:rsidTr="000158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6FE5B2C4"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14:paraId="69DCA0B5" w14:textId="5A07EA9C"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325341B9"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7" w14:textId="169BBA8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B2BE5" w14:paraId="69DCA0C0" w14:textId="77777777" w:rsidTr="000158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CC0419A"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6A1B677"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3F0D26C1"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E" w14:textId="6F501A6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0DC" w14:textId="77777777"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0AC75365"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14:paraId="69DCA0D8" w14:textId="1BD6FE3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3E80D7DB" w:rsidR="009E7AA5" w:rsidRPr="00180ED5" w:rsidRDefault="009E7AA5" w:rsidP="00126074">
            <w:pPr>
              <w:spacing w:after="0" w:line="240" w:lineRule="auto"/>
              <w:jc w:val="center"/>
              <w:rPr>
                <w:rFonts w:ascii="Calibri" w:eastAsia="Times New Roman" w:hAnsi="Calibri" w:cs="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158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B2BE5" w14:paraId="69DCA0EF" w14:textId="77777777"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2BE5" w14:paraId="69DCA0F8" w14:textId="77777777" w:rsidTr="0001589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B2BE5" w14:paraId="69DCA0FE" w14:textId="77777777" w:rsidTr="000158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6725FDFD"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14:paraId="69DCA0FB" w14:textId="378DD104"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C" w14:textId="0C40C795"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B2BE5" w14:paraId="69DCA104" w14:textId="77777777" w:rsidTr="000158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569854D4"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2CFB22B5"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102" w14:textId="2C354CD6"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11C" w14:textId="77777777"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62386178"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14:paraId="69DCA119" w14:textId="280031E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E22E548" w:rsidR="006D3CA9" w:rsidRPr="002A00C3" w:rsidRDefault="006D3CA9" w:rsidP="00B63497">
      <w:pPr>
        <w:rPr>
          <w:lang w:val="en-GB"/>
        </w:rPr>
      </w:pP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971E5" w14:textId="77777777" w:rsidR="001B1134" w:rsidRDefault="001B1134" w:rsidP="00261299">
      <w:pPr>
        <w:spacing w:after="0" w:line="240" w:lineRule="auto"/>
      </w:pPr>
      <w:r>
        <w:separator/>
      </w:r>
    </w:p>
  </w:endnote>
  <w:endnote w:type="continuationSeparator" w:id="0">
    <w:p w14:paraId="654008D9" w14:textId="77777777" w:rsidR="001B1134" w:rsidRDefault="001B1134"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AAB6E71"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5F462F" w:rsidRPr="00114066" w:rsidRDefault="005F462F"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5F462F" w:rsidRPr="00114066" w:rsidRDefault="005F462F"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5F462F" w:rsidRPr="00114066" w:rsidRDefault="005F462F"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5F462F" w:rsidRPr="00114066" w:rsidRDefault="005F462F"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22179563"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C60CFA">
        <w:rPr>
          <w:rFonts w:cstheme="minorHAnsi"/>
          <w:sz w:val="20"/>
          <w:szCs w:val="20"/>
          <w:lang w:val="en-GB"/>
        </w:rPr>
        <w:t>nsible academic body.</w:t>
      </w:r>
    </w:p>
  </w:endnote>
  <w:endnote w:id="10">
    <w:p w14:paraId="7165888A" w14:textId="723AE4FC"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w:t>
      </w:r>
      <w:r w:rsidR="00C60CFA" w:rsidRPr="00C60CFA">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C60CFA">
        <w:rPr>
          <w:rFonts w:cstheme="minorHAnsi"/>
          <w:sz w:val="20"/>
          <w:szCs w:val="20"/>
          <w:lang w:val="en-GB"/>
        </w:rPr>
        <w:t xml:space="preserve"> to exceptionally amend it when it is needed</w:t>
      </w:r>
      <w:r w:rsidRPr="00114066">
        <w:rPr>
          <w:rFonts w:cstheme="minorHAnsi"/>
          <w:sz w:val="20"/>
          <w:szCs w:val="20"/>
          <w:lang w:val="en-GB"/>
        </w:rPr>
        <w: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B2BE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77D96072" w14:textId="77777777" w:rsidR="000104A1" w:rsidRPr="00114066" w:rsidRDefault="000104A1" w:rsidP="000104A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nsible academic body.</w:t>
      </w:r>
    </w:p>
  </w:endnote>
  <w:endnote w:id="13">
    <w:p w14:paraId="3CC1143A" w14:textId="2391A279" w:rsidR="00737ED7" w:rsidRPr="00114066" w:rsidRDefault="00737ED7" w:rsidP="00737ED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w:t>
      </w:r>
      <w:r w:rsidR="00C60CFA" w:rsidRPr="00114066">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114066">
        <w:rPr>
          <w:rFonts w:cstheme="minorHAnsi"/>
          <w:sz w:val="20"/>
          <w:szCs w:val="20"/>
          <w:lang w:val="en-GB"/>
        </w:rPr>
        <w:t xml:space="preserve"> to exceptionally amend it when it is needed</w:t>
      </w:r>
      <w:r w:rsidR="00C60CFA">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50093F">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A742A" w14:textId="77777777" w:rsidR="001B1134" w:rsidRDefault="001B1134" w:rsidP="00261299">
      <w:pPr>
        <w:spacing w:after="0" w:line="240" w:lineRule="auto"/>
      </w:pPr>
      <w:r>
        <w:separator/>
      </w:r>
    </w:p>
  </w:footnote>
  <w:footnote w:type="continuationSeparator" w:id="0">
    <w:p w14:paraId="2A77953D" w14:textId="77777777" w:rsidR="001B1134" w:rsidRDefault="001B11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F5B743D"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04A1"/>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B113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2BE5"/>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093F"/>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0C94"/>
    <w:rsid w:val="00561426"/>
    <w:rsid w:val="00562EB0"/>
    <w:rsid w:val="00565559"/>
    <w:rsid w:val="0057169A"/>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62F"/>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461E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BB4"/>
    <w:rsid w:val="008309F5"/>
    <w:rsid w:val="00830E30"/>
    <w:rsid w:val="00831611"/>
    <w:rsid w:val="0083290C"/>
    <w:rsid w:val="00833616"/>
    <w:rsid w:val="00840259"/>
    <w:rsid w:val="008427A0"/>
    <w:rsid w:val="0085310B"/>
    <w:rsid w:val="00853B0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709"/>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2917"/>
    <w:rsid w:val="00944D28"/>
    <w:rsid w:val="009457C7"/>
    <w:rsid w:val="00945B69"/>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C4A"/>
    <w:rsid w:val="00E3579C"/>
    <w:rsid w:val="00E44170"/>
    <w:rsid w:val="00E501A6"/>
    <w:rsid w:val="00E52A24"/>
    <w:rsid w:val="00E5697F"/>
    <w:rsid w:val="00E636B5"/>
    <w:rsid w:val="00E64A2D"/>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D9D"/>
    <w:rsid w:val="00F01A1E"/>
    <w:rsid w:val="00F163D3"/>
    <w:rsid w:val="00F234F7"/>
    <w:rsid w:val="00F279EE"/>
    <w:rsid w:val="00F314D1"/>
    <w:rsid w:val="00F32D58"/>
    <w:rsid w:val="00F34FB1"/>
    <w:rsid w:val="00F356BF"/>
    <w:rsid w:val="00F46021"/>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t@unit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schemas.openxmlformats.org/package/2006/metadata/core-properties"/>
    <ds:schemaRef ds:uri="http://schemas.microsoft.com/office/infopath/2007/PartnerControls"/>
    <ds:schemaRef ds:uri="http://schemas.microsoft.com/office/2006/metadata/properties"/>
    <ds:schemaRef ds:uri="http://schemas.microsoft.com/sharepoint/v3/fields"/>
    <ds:schemaRef ds:uri="http://schemas.microsoft.com/office/2006/documentManagement/type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CAE46-461D-4E9B-BF67-AA8EB09B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827</Words>
  <Characters>4719</Characters>
  <Application>Microsoft Office Word</Application>
  <DocSecurity>4</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Pina</cp:lastModifiedBy>
  <cp:revision>2</cp:revision>
  <cp:lastPrinted>2015-08-06T10:38:00Z</cp:lastPrinted>
  <dcterms:created xsi:type="dcterms:W3CDTF">2017-06-06T15:55:00Z</dcterms:created>
  <dcterms:modified xsi:type="dcterms:W3CDTF">2017-06-06T15:55:00Z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